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0" w:line="240"/>
        <w:ind w:right="0" w:left="540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Page 1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2"/>
          <w:shd w:fill="auto" w:val="clear"/>
        </w:rPr>
        <w:t xml:space="preserve">STP UNITS FOR ACTIVATED SLUDGE PROCESS WITH POWER GENERATION IN FUTURE</w:t>
      </w:r>
    </w:p>
    <w:tbl>
      <w:tblPr>
        <w:tblInd w:w="18" w:type="dxa"/>
      </w:tblPr>
      <w:tblGrid>
        <w:gridCol w:w="11142"/>
      </w:tblGrid>
      <w:tr>
        <w:trPr>
          <w:trHeight w:val="284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Head works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Medium Screen Influent Channel</w:t>
            </w:r>
          </w:p>
        </w:tc>
      </w:tr>
      <w:tr>
        <w:trPr>
          <w:trHeight w:val="299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Medium Screen Channels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2"/>
                <w:shd w:fill="auto" w:val="clear"/>
              </w:rPr>
              <w:t xml:space="preserve">Medium Screen Effluent/Grit Basin Distribution Channel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Grit Basin Distribution Channel - Branch Boxes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Grit Basins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Parshall Flume</w:t>
            </w:r>
          </w:p>
        </w:tc>
      </w:tr>
      <w:tr>
        <w:trPr>
          <w:trHeight w:val="28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Primary Clarifier Distribution Structure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2"/>
                <w:shd w:fill="auto" w:val="clear"/>
              </w:rPr>
              <w:t xml:space="preserve">Primary Clarifier Distribution Structure - Branch Boxes</w:t>
            </w:r>
          </w:p>
        </w:tc>
      </w:tr>
      <w:tr>
        <w:trPr>
          <w:trHeight w:val="277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Primary Clarifiers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Primary Clarifiers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Primary Clarifier Scumpit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Primary Sludge Pump Station</w:t>
            </w:r>
          </w:p>
        </w:tc>
      </w:tr>
      <w:tr>
        <w:trPr>
          <w:trHeight w:val="270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Aeration Basins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Aeration Basin Influent Channel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Aeration basin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9389" w:leader="none"/>
              </w:tabs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Aeration Basin Effluent Channel</w:t>
              <w:tab/>
              <w:t xml:space="preserve">,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Secondary Clarifier Distribution Structure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Process Air Blower Building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Chemical Building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Chemical Building (Lower Level)</w:t>
            </w:r>
          </w:p>
        </w:tc>
      </w:tr>
      <w:tr>
        <w:trPr>
          <w:trHeight w:val="29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Chemical Building (Upper Level)</w:t>
            </w:r>
          </w:p>
        </w:tc>
      </w:tr>
      <w:tr>
        <w:trPr>
          <w:trHeight w:val="273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Secondary Clarifiers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Secondary Clarifiers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Secondary Scum Pit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Return Activated Sludge (RAS) Pumping Station</w:t>
            </w:r>
          </w:p>
        </w:tc>
      </w:tr>
      <w:tr>
        <w:trPr>
          <w:trHeight w:val="277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 Contact Tank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 Contact Tank Inlet Channel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 Contact Tanks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 Contact Tank Effluent Channel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Chlorine/ Hypo Building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Chlorine Scrubber Foundation</w:t>
            </w:r>
          </w:p>
        </w:tc>
      </w:tr>
      <w:tr>
        <w:trPr>
          <w:trHeight w:val="277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Sludge Thickening</w:t>
            </w:r>
          </w:p>
        </w:tc>
      </w:tr>
      <w:tr>
        <w:trPr>
          <w:trHeight w:val="30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Gravity Thickener Inlet Distribution Structure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Gravity Sludge Thickener</w:t>
            </w:r>
          </w:p>
        </w:tc>
      </w:tr>
      <w:tr>
        <w:trPr>
          <w:trHeight w:val="29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Thickened Sludge Pumping Station</w:t>
            </w:r>
          </w:p>
        </w:tc>
      </w:tr>
      <w:tr>
        <w:trPr>
          <w:trHeight w:val="28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Anaerobic Digesters</w:t>
            </w:r>
          </w:p>
        </w:tc>
      </w:tr>
      <w:tr>
        <w:trPr>
          <w:trHeight w:val="309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Anaerobic Digesters</w:t>
            </w:r>
          </w:p>
        </w:tc>
      </w:tr>
      <w:tr>
        <w:trPr>
          <w:trHeight w:val="29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Sludge/Biogas Storage Tank</w:t>
            </w:r>
          </w:p>
        </w:tc>
      </w:tr>
      <w:tr>
        <w:trPr>
          <w:trHeight w:val="295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10832" w:leader="none"/>
              </w:tabs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Biogas Flare Foundation</w:t>
              <w:tab/>
              <w:t xml:space="preserve">.</w:t>
            </w:r>
          </w:p>
        </w:tc>
      </w:tr>
      <w:tr>
        <w:trPr>
          <w:trHeight w:val="288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Biogas Scrubber Area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2682" w:leader="none"/>
              </w:tabs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Digester Building</w:t>
              <w:tab/>
              <w:t xml:space="preserve">.</w:t>
            </w:r>
          </w:p>
        </w:tc>
      </w:tr>
      <w:tr>
        <w:trPr>
          <w:trHeight w:val="296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Boiler Building</w:t>
            </w:r>
          </w:p>
        </w:tc>
      </w:tr>
      <w:tr>
        <w:trPr>
          <w:trHeight w:val="291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Gas Generation. Set cum Electric Panel Building (Future)</w:t>
            </w:r>
          </w:p>
        </w:tc>
      </w:tr>
      <w:tr>
        <w:trPr>
          <w:trHeight w:val="277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Sludge Dewatering System</w:t>
            </w:r>
          </w:p>
        </w:tc>
      </w:tr>
      <w:tr>
        <w:trPr>
          <w:trHeight w:val="303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Centrifuge Feed Pumping Station</w:t>
            </w:r>
          </w:p>
        </w:tc>
      </w:tr>
      <w:tr>
        <w:trPr>
          <w:trHeight w:val="302" w:hRule="auto"/>
          <w:jc w:val="left"/>
        </w:trPr>
        <w:tc>
          <w:tcPr>
            <w:tcW w:w="1114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Centrifuge Building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454"/>
      </w:tblGrid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Centrifuge building (Lower Level)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Centrifuge building (Upper Level)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Plant drain pump station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Sub-station for TSPS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Switch Gear Room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Transformer Yard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Sub-Station for STP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Switch Gear Room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Transformer Yard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Transformer Yard near Process Air Blower Building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DG Room for TSPS and STP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1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Utility Buildings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Administration, Laboratory and SCADA building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Maintenance Workshop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Guard Room (Security room)</w:t>
            </w:r>
          </w:p>
        </w:tc>
      </w:tr>
      <w:tr>
        <w:trPr>
          <w:trHeight w:val="1" w:hRule="atLeast"/>
          <w:jc w:val="left"/>
        </w:trPr>
        <w:tc>
          <w:tcPr>
            <w:tcW w:w="1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Plant Water Pump station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